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8827"/>
      </w:tblGrid>
      <w:tr w:rsidR="00E9403D" w:rsidTr="00BC7D47">
        <w:trPr>
          <w:trHeight w:val="288"/>
        </w:trPr>
        <w:tc>
          <w:tcPr>
            <w:tcW w:w="1973" w:type="dxa"/>
            <w:vAlign w:val="bottom"/>
          </w:tcPr>
          <w:p w:rsidR="00E9403D" w:rsidRPr="00B20EB9" w:rsidRDefault="00E9403D" w:rsidP="00CD6F1F">
            <w:bookmarkStart w:id="0" w:name="_GoBack"/>
            <w:bookmarkEnd w:id="0"/>
          </w:p>
        </w:tc>
        <w:tc>
          <w:tcPr>
            <w:tcW w:w="8827" w:type="dxa"/>
            <w:vAlign w:val="bottom"/>
          </w:tcPr>
          <w:p w:rsidR="00E9403D" w:rsidRPr="006326AE" w:rsidRDefault="0052347E" w:rsidP="00B7114F">
            <w:pPr>
              <w:pStyle w:val="Title"/>
            </w:pPr>
            <w:r>
              <w:t xml:space="preserve">What we’ve </w:t>
            </w:r>
            <w:r w:rsidR="00B7114F">
              <w:t>been up to</w:t>
            </w:r>
            <w:r>
              <w:t>…</w:t>
            </w:r>
          </w:p>
        </w:tc>
      </w:tr>
      <w:tr w:rsidR="00D96C04" w:rsidTr="00BC7D47">
        <w:trPr>
          <w:trHeight w:val="288"/>
        </w:trPr>
        <w:tc>
          <w:tcPr>
            <w:tcW w:w="1973" w:type="dxa"/>
            <w:vAlign w:val="bottom"/>
          </w:tcPr>
          <w:p w:rsidR="00D96C04" w:rsidRPr="00B20EB9" w:rsidRDefault="00D96C04" w:rsidP="00CD6F1F"/>
        </w:tc>
        <w:tc>
          <w:tcPr>
            <w:tcW w:w="8827" w:type="dxa"/>
            <w:vAlign w:val="bottom"/>
          </w:tcPr>
          <w:p w:rsidR="004A0DA9" w:rsidRDefault="004A0DA9" w:rsidP="00CD6F1F">
            <w:pPr>
              <w:pStyle w:val="Heading1"/>
              <w:rPr>
                <w:color w:val="CCB400" w:themeColor="accent2"/>
              </w:rPr>
            </w:pPr>
          </w:p>
          <w:p w:rsidR="00D96C04" w:rsidRPr="00CD6F1F" w:rsidRDefault="00D96C04" w:rsidP="004A0DA9">
            <w:pPr>
              <w:pStyle w:val="Heading1"/>
              <w:ind w:left="0"/>
              <w:rPr>
                <w:color w:val="CCB400" w:themeColor="accent2"/>
              </w:rPr>
            </w:pPr>
            <w:r w:rsidRPr="00CD6F1F">
              <w:rPr>
                <w:color w:val="CCB400" w:themeColor="accent2"/>
              </w:rPr>
              <w:t>Phone Calls</w:t>
            </w:r>
          </w:p>
        </w:tc>
      </w:tr>
      <w:tr w:rsidR="00E9403D" w:rsidTr="00BC7D47">
        <w:trPr>
          <w:trHeight w:val="1901"/>
        </w:trPr>
        <w:tc>
          <w:tcPr>
            <w:tcW w:w="1973" w:type="dxa"/>
          </w:tcPr>
          <w:p w:rsidR="00E9403D" w:rsidRPr="00B7690F" w:rsidRDefault="001E218F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0275"/>
                      <wp:effectExtent l="66675" t="66675" r="67310" b="6985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0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16AE" w:rsidRDefault="008E16AE" w:rsidP="00CA73A5">
                                  <w:pPr>
                                    <w:jc w:val="center"/>
                                  </w:pPr>
                                  <w:r w:rsidRPr="00CA73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23EE08" wp14:editId="3D6F8658">
                                        <wp:extent cx="742950" cy="742950"/>
                                        <wp:effectExtent l="0" t="0" r="0" b="0"/>
                                        <wp:docPr id="13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6" style="width:73.4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" fillcolor="#ccb400 [3205]" strokecolor="#ccb400 [3205]" strokeweight="10pt">
                      <v:stroke linestyle="thinThin"/>
                      <v:shadow color="#868686"/>
                      <v:textbox inset="0,0,0,0">
                        <w:txbxContent>
                          <w:p w:rsidR="008E16AE" w:rsidRDefault="008E16AE" w:rsidP="00CA73A5">
                            <w:pPr>
                              <w:jc w:val="center"/>
                            </w:pPr>
                            <w:r w:rsidRPr="00CA73A5">
                              <w:rPr>
                                <w:noProof/>
                              </w:rPr>
                              <w:drawing>
                                <wp:inline distT="0" distB="0" distL="0" distR="0" wp14:anchorId="4023EE08" wp14:editId="3D6F8658">
                                  <wp:extent cx="742950" cy="742950"/>
                                  <wp:effectExtent l="0" t="0" r="0" b="0"/>
                                  <wp:docPr id="1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827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999966"/>
                <w:left w:val="single" w:sz="4" w:space="0" w:color="999966"/>
                <w:bottom w:val="single" w:sz="4" w:space="0" w:color="999966"/>
                <w:right w:val="single" w:sz="4" w:space="0" w:color="999966"/>
                <w:insideH w:val="single" w:sz="6" w:space="0" w:color="999966"/>
                <w:insideV w:val="single" w:sz="6" w:space="0" w:color="99996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9"/>
              <w:gridCol w:w="8268"/>
            </w:tblGrid>
            <w:tr w:rsidR="00CA73A5" w:rsidRPr="00B7690F" w:rsidTr="00BC7D47">
              <w:trPr>
                <w:trHeight w:hRule="exact" w:val="449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52347E" w:rsidRDefault="0052347E" w:rsidP="00B7114F">
                  <w:pPr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COMPLETED MARINA RATE COMPARISON</w:t>
                  </w:r>
                </w:p>
              </w:tc>
            </w:tr>
            <w:tr w:rsidR="00CA73A5" w:rsidRPr="00B7690F" w:rsidTr="00826686">
              <w:trPr>
                <w:trHeight w:hRule="exact" w:val="639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52347E" w:rsidRDefault="00755DF1" w:rsidP="00B7114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sz w:val="22"/>
                    </w:rPr>
                    <w:t>COMPLETE</w:t>
                  </w:r>
                  <w:r w:rsidR="00FA479D">
                    <w:rPr>
                      <w:rFonts w:ascii="Georgia" w:hAnsi="Georgia"/>
                      <w:sz w:val="22"/>
                    </w:rPr>
                    <w:t>D</w:t>
                  </w:r>
                  <w:r>
                    <w:rPr>
                      <w:rFonts w:ascii="Georgia" w:hAnsi="Georgia"/>
                      <w:sz w:val="22"/>
                    </w:rPr>
                    <w:t xml:space="preserve"> </w:t>
                  </w:r>
                  <w:r w:rsidRPr="00755DF1">
                    <w:rPr>
                      <w:rFonts w:ascii="Georgia" w:hAnsi="Georgia"/>
                      <w:sz w:val="22"/>
                    </w:rPr>
                    <w:t>AWAF GRANT PAPERWORK</w:t>
                  </w:r>
                  <w:r w:rsidR="00FA479D">
                    <w:rPr>
                      <w:rFonts w:ascii="Georgia" w:hAnsi="Georgia"/>
                      <w:sz w:val="22"/>
                    </w:rPr>
                    <w:t xml:space="preserve"> &amp; </w:t>
                  </w:r>
                  <w:r w:rsidRPr="00755DF1">
                    <w:rPr>
                      <w:rFonts w:ascii="Georgia" w:hAnsi="Georgia"/>
                      <w:sz w:val="22"/>
                    </w:rPr>
                    <w:t xml:space="preserve"> SENT TO </w:t>
                  </w:r>
                  <w:r>
                    <w:rPr>
                      <w:rFonts w:ascii="Georgia" w:hAnsi="Georgia"/>
                      <w:sz w:val="22"/>
                    </w:rPr>
                    <w:t>STATE TO REVIEW</w:t>
                  </w:r>
                </w:p>
              </w:tc>
            </w:tr>
            <w:tr w:rsidR="00CA73A5" w:rsidRPr="00B7690F" w:rsidTr="00BC7D47">
              <w:trPr>
                <w:trHeight w:hRule="exact" w:val="531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52347E" w:rsidRDefault="00755DF1" w:rsidP="00B7114F">
                  <w:pPr>
                    <w:rPr>
                      <w:rFonts w:ascii="Georgia" w:hAnsi="Georgia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 xml:space="preserve">WORKING WITH STATE FOR </w:t>
                  </w:r>
                  <w:r w:rsidR="00DD7E67">
                    <w:rPr>
                      <w:rFonts w:ascii="Georgia" w:hAnsi="Georgia"/>
                      <w:sz w:val="22"/>
                    </w:rPr>
                    <w:t>“</w:t>
                  </w:r>
                  <w:r w:rsidRPr="00755DF1">
                    <w:rPr>
                      <w:rFonts w:ascii="Georgia" w:hAnsi="Georgia"/>
                      <w:sz w:val="22"/>
                    </w:rPr>
                    <w:t>VTIP</w:t>
                  </w:r>
                  <w:r>
                    <w:rPr>
                      <w:rFonts w:ascii="Georgia" w:hAnsi="Georgia"/>
                      <w:sz w:val="22"/>
                    </w:rPr>
                    <w:t xml:space="preserve"> </w:t>
                  </w:r>
                  <w:r w:rsidR="00DD7E67">
                    <w:rPr>
                      <w:rFonts w:ascii="Georgia" w:hAnsi="Georgia"/>
                      <w:sz w:val="22"/>
                    </w:rPr>
                    <w:t xml:space="preserve">/ SAVE” </w:t>
                  </w:r>
                  <w:r>
                    <w:rPr>
                      <w:rFonts w:ascii="Georgia" w:hAnsi="Georgia"/>
                      <w:sz w:val="22"/>
                    </w:rPr>
                    <w:t xml:space="preserve">GRANT FOR </w:t>
                  </w:r>
                  <w:r w:rsidR="00FB2F30" w:rsidRPr="00FB2F30">
                    <w:rPr>
                      <w:rFonts w:ascii="Georgia" w:hAnsi="Georgia"/>
                      <w:sz w:val="22"/>
                    </w:rPr>
                    <w:t>2015/2016</w:t>
                  </w:r>
                </w:p>
              </w:tc>
            </w:tr>
            <w:tr w:rsidR="00CA73A5" w:rsidRPr="00B7690F" w:rsidTr="00826686">
              <w:trPr>
                <w:trHeight w:hRule="exact" w:val="549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52347E" w:rsidRDefault="00826686" w:rsidP="00B7114F">
                  <w:pPr>
                    <w:rPr>
                      <w:rFonts w:ascii="Georgia" w:hAnsi="Georgia"/>
                    </w:rPr>
                  </w:pPr>
                  <w:r w:rsidRPr="00826686">
                    <w:rPr>
                      <w:rFonts w:ascii="Georgia" w:hAnsi="Georgia"/>
                      <w:sz w:val="22"/>
                    </w:rPr>
                    <w:t xml:space="preserve">WORKING WITH SOLANO COUNTY SHERIFF; </w:t>
                  </w:r>
                  <w:r w:rsidR="00996FF0">
                    <w:rPr>
                      <w:rFonts w:ascii="Georgia" w:hAnsi="Georgia"/>
                      <w:sz w:val="22"/>
                    </w:rPr>
                    <w:t xml:space="preserve">CONTINUED </w:t>
                  </w:r>
                  <w:r w:rsidRPr="00826686">
                    <w:rPr>
                      <w:rFonts w:ascii="Georgia" w:hAnsi="Georgia"/>
                      <w:sz w:val="22"/>
                    </w:rPr>
                    <w:t xml:space="preserve">JOINT EFFORT TO REMOVE BOATS AT </w:t>
                  </w:r>
                  <w:r w:rsidRPr="00BC7D47">
                    <w:rPr>
                      <w:rFonts w:ascii="Georgia" w:hAnsi="Georgia"/>
                      <w:sz w:val="22"/>
                      <w:highlight w:val="yellow"/>
                    </w:rPr>
                    <w:t>NO COST TO MARINA</w:t>
                  </w:r>
                  <w:r w:rsidRPr="00826686">
                    <w:rPr>
                      <w:rFonts w:ascii="Georgia" w:hAnsi="Georgia"/>
                      <w:sz w:val="22"/>
                    </w:rPr>
                    <w:t>.</w:t>
                  </w:r>
                </w:p>
              </w:tc>
            </w:tr>
            <w:tr w:rsidR="00CA73A5" w:rsidRPr="00B7690F" w:rsidTr="00996FF0">
              <w:trPr>
                <w:trHeight w:hRule="exact" w:val="504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B7114F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52347E" w:rsidRDefault="00CA73A5" w:rsidP="00B7114F">
                  <w:pPr>
                    <w:rPr>
                      <w:rFonts w:ascii="Georgia" w:hAnsi="Georgia"/>
                    </w:rPr>
                  </w:pPr>
                </w:p>
              </w:tc>
            </w:tr>
          </w:tbl>
          <w:p w:rsidR="00E9403D" w:rsidRDefault="00E9403D" w:rsidP="00CD6F1F"/>
        </w:tc>
      </w:tr>
      <w:tr w:rsidR="0052347E" w:rsidTr="00BC7D47">
        <w:trPr>
          <w:trHeight w:val="198"/>
        </w:trPr>
        <w:tc>
          <w:tcPr>
            <w:tcW w:w="1973" w:type="dxa"/>
            <w:vAlign w:val="bottom"/>
          </w:tcPr>
          <w:p w:rsidR="0052347E" w:rsidRDefault="0052347E" w:rsidP="00CD6F1F"/>
          <w:p w:rsidR="00826686" w:rsidRPr="00B7690F" w:rsidRDefault="00826686" w:rsidP="00CD6F1F"/>
        </w:tc>
        <w:tc>
          <w:tcPr>
            <w:tcW w:w="8827" w:type="dxa"/>
            <w:vAlign w:val="bottom"/>
          </w:tcPr>
          <w:p w:rsidR="0052347E" w:rsidRPr="00550371" w:rsidRDefault="004A0DA9" w:rsidP="00826686">
            <w:pPr>
              <w:pStyle w:val="Heading1"/>
              <w:ind w:left="0"/>
              <w:rPr>
                <w:color w:val="D16349" w:themeColor="accent1"/>
              </w:rPr>
            </w:pPr>
            <w:r w:rsidRPr="00550371">
              <w:rPr>
                <w:color w:val="8C7B70" w:themeColor="accent4"/>
              </w:rPr>
              <w:t>Correspondence</w:t>
            </w:r>
          </w:p>
        </w:tc>
      </w:tr>
      <w:tr w:rsidR="0052347E" w:rsidTr="00BC7D47">
        <w:trPr>
          <w:trHeight w:val="3897"/>
        </w:trPr>
        <w:tc>
          <w:tcPr>
            <w:tcW w:w="1973" w:type="dxa"/>
          </w:tcPr>
          <w:p w:rsidR="004A0DA9" w:rsidRDefault="001E218F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66675" t="66675" r="67310" b="67310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16AE" w:rsidRDefault="008E16AE" w:rsidP="004A0DA9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3C0B23" wp14:editId="03842738">
                                        <wp:extent cx="542925" cy="581025"/>
                                        <wp:effectExtent l="0" t="0" r="9525" b="9525"/>
                                        <wp:docPr id="137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7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" fillcolor="#8c7b70 [3207]" strokecolor="#8c7b70 [3207]" strokeweight="10pt">
                      <v:stroke linestyle="thinThin"/>
                      <v:shadow color="#868686"/>
                      <v:textbox inset="0,0,0,0">
                        <w:txbxContent>
                          <w:p w:rsidR="008E16AE" w:rsidRDefault="008E16AE" w:rsidP="004A0DA9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7D3C0B23" wp14:editId="03842738">
                                  <wp:extent cx="542925" cy="581025"/>
                                  <wp:effectExtent l="0" t="0" r="9525" b="9525"/>
                                  <wp:docPr id="13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A0DA9" w:rsidRPr="004A0DA9" w:rsidRDefault="004A0DA9" w:rsidP="004A0DA9"/>
          <w:p w:rsidR="004A0DA9" w:rsidRPr="004A0DA9" w:rsidRDefault="004A0DA9" w:rsidP="004A0DA9"/>
          <w:p w:rsidR="004A0DA9" w:rsidRPr="004A0DA9" w:rsidRDefault="004A0DA9" w:rsidP="004A0DA9"/>
          <w:p w:rsidR="004A0DA9" w:rsidRPr="004A0DA9" w:rsidRDefault="004A0DA9" w:rsidP="004A0DA9"/>
          <w:p w:rsidR="004A0DA9" w:rsidRPr="004A0DA9" w:rsidRDefault="004A0DA9" w:rsidP="004A0DA9"/>
          <w:p w:rsidR="004A0DA9" w:rsidRPr="004A0DA9" w:rsidRDefault="004A0DA9" w:rsidP="004A0DA9"/>
          <w:p w:rsidR="004A0DA9" w:rsidRPr="004A0DA9" w:rsidRDefault="001E218F" w:rsidP="004A0DA9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66675" t="66675" r="67310" b="6731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16AE" w:rsidRDefault="008E16AE" w:rsidP="004A0DA9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801BE6" wp14:editId="16BB3F91">
                                        <wp:extent cx="647700" cy="638175"/>
                                        <wp:effectExtent l="19050" t="0" r="0" b="0"/>
                                        <wp:docPr id="154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8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" fillcolor="#8fb08c [3208]" strokecolor="#8fb08c [3208]" strokeweight="10pt">
                      <v:stroke linestyle="thinThin"/>
                      <v:shadow color="#868686"/>
                      <v:textbox inset="0,0,0,0">
                        <w:txbxContent>
                          <w:p w:rsidR="008E16AE" w:rsidRDefault="008E16AE" w:rsidP="004A0DA9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5D801BE6" wp14:editId="16BB3F91">
                                  <wp:extent cx="647700" cy="638175"/>
                                  <wp:effectExtent l="19050" t="0" r="0" b="0"/>
                                  <wp:docPr id="15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A0DA9" w:rsidRPr="004A0DA9" w:rsidRDefault="004A0DA9" w:rsidP="004A0DA9"/>
          <w:p w:rsidR="004A0DA9" w:rsidRPr="004A0DA9" w:rsidRDefault="004A0DA9" w:rsidP="004A0DA9"/>
          <w:p w:rsidR="004A0DA9" w:rsidRDefault="004A0DA9" w:rsidP="004A0DA9"/>
          <w:p w:rsidR="0052347E" w:rsidRPr="004A0DA9" w:rsidRDefault="0052347E" w:rsidP="004A0DA9"/>
        </w:tc>
        <w:tc>
          <w:tcPr>
            <w:tcW w:w="8827" w:type="dxa"/>
          </w:tcPr>
          <w:p w:rsidR="00826686" w:rsidRDefault="00826686" w:rsidP="00B7114F"/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5000" w:type="pct"/>
              <w:tblCellSpacing w:w="21" w:type="dxa"/>
              <w:tblBorders>
                <w:top w:val="single" w:sz="6" w:space="0" w:color="8C7B70" w:themeColor="accent4"/>
                <w:left w:val="single" w:sz="6" w:space="0" w:color="8C7B70" w:themeColor="accent4"/>
                <w:bottom w:val="single" w:sz="6" w:space="0" w:color="8C7B70" w:themeColor="accent4"/>
                <w:right w:val="single" w:sz="6" w:space="0" w:color="8C7B70" w:themeColor="accent4"/>
                <w:insideH w:val="single" w:sz="6" w:space="0" w:color="8C7B70" w:themeColor="accent4"/>
                <w:insideV w:val="single" w:sz="6" w:space="0" w:color="8C7B70" w:themeColor="accent4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"/>
              <w:gridCol w:w="8261"/>
            </w:tblGrid>
            <w:tr w:rsidR="004A0DA9" w:rsidRPr="00B7690F" w:rsidTr="00B7114F">
              <w:trPr>
                <w:trHeight w:hRule="exact" w:val="519"/>
                <w:tblCellSpacing w:w="21" w:type="dxa"/>
              </w:trPr>
              <w:tc>
                <w:tcPr>
                  <w:tcW w:w="487" w:type="dxa"/>
                  <w:vAlign w:val="center"/>
                </w:tcPr>
                <w:p w:rsidR="004A0DA9" w:rsidRPr="00FA479D" w:rsidRDefault="008E16AE" w:rsidP="00B7114F">
                  <w:pPr>
                    <w:pStyle w:val="Checkbox"/>
                    <w:rPr>
                      <w:b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8198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>QUARTERLY NEWSLETTER</w:t>
                  </w:r>
                  <w:r w:rsidR="00B7114F">
                    <w:rPr>
                      <w:rFonts w:ascii="Georgia" w:hAnsi="Georgia"/>
                      <w:sz w:val="22"/>
                    </w:rPr>
                    <w:t xml:space="preserve"> - Ongoing</w:t>
                  </w:r>
                </w:p>
              </w:tc>
            </w:tr>
            <w:tr w:rsidR="004A0DA9" w:rsidRPr="00B7690F" w:rsidTr="00B7114F">
              <w:trPr>
                <w:trHeight w:hRule="exact" w:val="519"/>
                <w:tblCellSpacing w:w="21" w:type="dxa"/>
              </w:trPr>
              <w:tc>
                <w:tcPr>
                  <w:tcW w:w="487" w:type="dxa"/>
                  <w:vAlign w:val="center"/>
                </w:tcPr>
                <w:p w:rsidR="004A0DA9" w:rsidRPr="00B7690F" w:rsidRDefault="004A0DA9" w:rsidP="00B7114F">
                  <w:pPr>
                    <w:pStyle w:val="Checkbox"/>
                  </w:pPr>
                </w:p>
              </w:tc>
              <w:tc>
                <w:tcPr>
                  <w:tcW w:w="8198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>REVISING POLICY &amp; PROCEDURES FOR MARINA</w:t>
                  </w:r>
                </w:p>
              </w:tc>
            </w:tr>
            <w:tr w:rsidR="004A0DA9" w:rsidRPr="00B7690F" w:rsidTr="00B7114F">
              <w:trPr>
                <w:trHeight w:hRule="exact" w:val="474"/>
                <w:tblCellSpacing w:w="21" w:type="dxa"/>
              </w:trPr>
              <w:tc>
                <w:tcPr>
                  <w:tcW w:w="487" w:type="dxa"/>
                  <w:vAlign w:val="center"/>
                </w:tcPr>
                <w:p w:rsidR="004A0DA9" w:rsidRPr="00B7690F" w:rsidRDefault="004A0DA9" w:rsidP="00B7114F">
                  <w:pPr>
                    <w:pStyle w:val="Checkbox"/>
                  </w:pPr>
                </w:p>
              </w:tc>
              <w:tc>
                <w:tcPr>
                  <w:tcW w:w="8198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>EDITING &amp; REVISING MARINA CONTRACT</w:t>
                  </w:r>
                </w:p>
              </w:tc>
            </w:tr>
            <w:tr w:rsidR="004A0DA9" w:rsidRPr="00B7690F" w:rsidTr="00B7114F">
              <w:trPr>
                <w:trHeight w:hRule="exact" w:val="501"/>
                <w:tblCellSpacing w:w="21" w:type="dxa"/>
              </w:trPr>
              <w:tc>
                <w:tcPr>
                  <w:tcW w:w="487" w:type="dxa"/>
                  <w:vAlign w:val="center"/>
                </w:tcPr>
                <w:p w:rsidR="004A0DA9" w:rsidRPr="00B7690F" w:rsidRDefault="004A0DA9" w:rsidP="00B7114F">
                  <w:pPr>
                    <w:pStyle w:val="Checkbox"/>
                  </w:pPr>
                </w:p>
              </w:tc>
              <w:tc>
                <w:tcPr>
                  <w:tcW w:w="8198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>CLEAN MARINA – RESEARCHING &amp; PLANNING</w:t>
                  </w:r>
                </w:p>
              </w:tc>
            </w:tr>
            <w:tr w:rsidR="004A0DA9" w:rsidRPr="00B7690F" w:rsidTr="004A0DA9">
              <w:trPr>
                <w:trHeight w:hRule="exact" w:val="288"/>
                <w:tblCellSpacing w:w="21" w:type="dxa"/>
              </w:trPr>
              <w:tc>
                <w:tcPr>
                  <w:tcW w:w="487" w:type="dxa"/>
                  <w:vAlign w:val="center"/>
                </w:tcPr>
                <w:p w:rsidR="004A0DA9" w:rsidRPr="00B7690F" w:rsidRDefault="004A0DA9" w:rsidP="00B7114F">
                  <w:pPr>
                    <w:pStyle w:val="Checkbox"/>
                  </w:pPr>
                </w:p>
              </w:tc>
              <w:tc>
                <w:tcPr>
                  <w:tcW w:w="8198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  <w:tr w:rsidR="004A0DA9" w:rsidRPr="00B7690F" w:rsidTr="004A0DA9">
              <w:trPr>
                <w:trHeight w:hRule="exact" w:val="288"/>
                <w:tblCellSpacing w:w="21" w:type="dxa"/>
              </w:trPr>
              <w:tc>
                <w:tcPr>
                  <w:tcW w:w="487" w:type="dxa"/>
                  <w:vAlign w:val="center"/>
                </w:tcPr>
                <w:p w:rsidR="004A0DA9" w:rsidRPr="00B7690F" w:rsidRDefault="004A0DA9" w:rsidP="00B7114F">
                  <w:pPr>
                    <w:pStyle w:val="Checkbox"/>
                  </w:pPr>
                </w:p>
              </w:tc>
              <w:tc>
                <w:tcPr>
                  <w:tcW w:w="8198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  <w:tr w:rsidR="004A0DA9" w:rsidRPr="00B7690F" w:rsidTr="004A0DA9">
              <w:trPr>
                <w:trHeight w:hRule="exact" w:val="288"/>
                <w:tblCellSpacing w:w="21" w:type="dxa"/>
              </w:trPr>
              <w:tc>
                <w:tcPr>
                  <w:tcW w:w="487" w:type="dxa"/>
                  <w:vAlign w:val="center"/>
                </w:tcPr>
                <w:p w:rsidR="004A0DA9" w:rsidRPr="00B7690F" w:rsidRDefault="004A0DA9" w:rsidP="00B7114F">
                  <w:pPr>
                    <w:pStyle w:val="Checkbox"/>
                  </w:pPr>
                </w:p>
              </w:tc>
              <w:tc>
                <w:tcPr>
                  <w:tcW w:w="8198" w:type="dxa"/>
                  <w:tcMar>
                    <w:left w:w="144" w:type="dxa"/>
                  </w:tcMar>
                  <w:vAlign w:val="center"/>
                </w:tcPr>
                <w:p w:rsidR="004A0DA9" w:rsidRDefault="004A0DA9" w:rsidP="00B7114F">
                  <w:pPr>
                    <w:rPr>
                      <w:rFonts w:ascii="Georgia" w:hAnsi="Georgia"/>
                    </w:rPr>
                  </w:pPr>
                </w:p>
              </w:tc>
            </w:tr>
          </w:tbl>
          <w:p w:rsidR="00826686" w:rsidRPr="00826686" w:rsidRDefault="00826686" w:rsidP="00826686"/>
          <w:tbl>
            <w:tblPr>
              <w:tblStyle w:val="TableGrid"/>
              <w:tblpPr w:leftFromText="180" w:rightFromText="180" w:vertAnchor="text" w:horzAnchor="margin" w:tblpY="312"/>
              <w:tblOverlap w:val="never"/>
              <w:tblW w:w="5000" w:type="pct"/>
              <w:tblCellSpacing w:w="21" w:type="dxa"/>
              <w:tblBorders>
                <w:top w:val="single" w:sz="6" w:space="0" w:color="8FB08C" w:themeColor="accent5"/>
                <w:left w:val="single" w:sz="6" w:space="0" w:color="8FB08C" w:themeColor="accent5"/>
                <w:bottom w:val="single" w:sz="6" w:space="0" w:color="8FB08C" w:themeColor="accent5"/>
                <w:right w:val="single" w:sz="6" w:space="0" w:color="8FB08C" w:themeColor="accent5"/>
                <w:insideH w:val="single" w:sz="6" w:space="0" w:color="8FB08C" w:themeColor="accent5"/>
                <w:insideV w:val="single" w:sz="6" w:space="0" w:color="8FB08C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7"/>
              <w:gridCol w:w="8264"/>
            </w:tblGrid>
            <w:tr w:rsidR="004A0DA9" w:rsidRPr="00B7690F" w:rsidTr="00BC7D47">
              <w:trPr>
                <w:trHeight w:hRule="exact" w:val="519"/>
                <w:tblCellSpacing w:w="21" w:type="dxa"/>
              </w:trPr>
              <w:tc>
                <w:tcPr>
                  <w:tcW w:w="484" w:type="dxa"/>
                  <w:vAlign w:val="center"/>
                </w:tcPr>
                <w:p w:rsidR="004A0DA9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8201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>PURCHASED &amp; INSTALLED NEIGHBORHOOD WATCH SIGNS</w:t>
                  </w:r>
                </w:p>
              </w:tc>
            </w:tr>
            <w:tr w:rsidR="004A0DA9" w:rsidRPr="00B7690F" w:rsidTr="00BC7D47">
              <w:trPr>
                <w:trHeight w:hRule="exact" w:val="564"/>
                <w:tblCellSpacing w:w="21" w:type="dxa"/>
              </w:trPr>
              <w:tc>
                <w:tcPr>
                  <w:tcW w:w="484" w:type="dxa"/>
                  <w:vAlign w:val="center"/>
                </w:tcPr>
                <w:p w:rsidR="004A0DA9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8201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>1</w:t>
                  </w:r>
                  <w:r w:rsidRPr="00755DF1">
                    <w:rPr>
                      <w:rFonts w:ascii="Georgia" w:hAnsi="Georgia"/>
                      <w:sz w:val="22"/>
                      <w:vertAlign w:val="superscript"/>
                    </w:rPr>
                    <w:t>ST</w:t>
                  </w:r>
                  <w:r w:rsidRPr="00755DF1">
                    <w:rPr>
                      <w:rFonts w:ascii="Georgia" w:hAnsi="Georgia"/>
                      <w:sz w:val="22"/>
                    </w:rPr>
                    <w:t xml:space="preserve"> NEIGHBORHOOD WATCH MEETING WITH VPD COORDINATOR</w:t>
                  </w:r>
                </w:p>
              </w:tc>
            </w:tr>
            <w:tr w:rsidR="004A0DA9" w:rsidRPr="00B7690F" w:rsidTr="004A0DA9">
              <w:trPr>
                <w:trHeight w:hRule="exact" w:val="531"/>
                <w:tblCellSpacing w:w="21" w:type="dxa"/>
              </w:trPr>
              <w:tc>
                <w:tcPr>
                  <w:tcW w:w="484" w:type="dxa"/>
                  <w:vAlign w:val="center"/>
                </w:tcPr>
                <w:p w:rsidR="004A0DA9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8201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 xml:space="preserve">NEXTDOOR NEIGHBOR </w:t>
                  </w:r>
                  <w:r>
                    <w:rPr>
                      <w:rFonts w:ascii="Georgia" w:hAnsi="Georgia"/>
                      <w:sz w:val="22"/>
                    </w:rPr>
                    <w:t xml:space="preserve">SOCIAL MEDIA </w:t>
                  </w:r>
                  <w:r w:rsidRPr="00755DF1">
                    <w:rPr>
                      <w:rFonts w:ascii="Georgia" w:hAnsi="Georgia"/>
                      <w:sz w:val="22"/>
                    </w:rPr>
                    <w:t>GROUP FOR MARINA ESTABLISHED</w:t>
                  </w:r>
                </w:p>
              </w:tc>
            </w:tr>
            <w:tr w:rsidR="004A0DA9" w:rsidRPr="00B7690F" w:rsidTr="00BC7D47">
              <w:trPr>
                <w:trHeight w:hRule="exact" w:val="483"/>
                <w:tblCellSpacing w:w="21" w:type="dxa"/>
              </w:trPr>
              <w:tc>
                <w:tcPr>
                  <w:tcW w:w="484" w:type="dxa"/>
                  <w:vAlign w:val="center"/>
                </w:tcPr>
                <w:p w:rsidR="004A0DA9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8201" w:type="dxa"/>
                  <w:tcMar>
                    <w:left w:w="144" w:type="dxa"/>
                  </w:tcMar>
                  <w:vAlign w:val="center"/>
                </w:tcPr>
                <w:p w:rsidR="004A0DA9" w:rsidRPr="00755DF1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 w:rsidRPr="00755DF1">
                    <w:rPr>
                      <w:rFonts w:ascii="Georgia" w:hAnsi="Georgia"/>
                      <w:sz w:val="22"/>
                    </w:rPr>
                    <w:t>SHADES INSTALLED IN HARBORMASTER BUILDING</w:t>
                  </w:r>
                </w:p>
              </w:tc>
            </w:tr>
            <w:tr w:rsidR="004A0DA9" w:rsidRPr="00B7690F" w:rsidTr="004A0DA9">
              <w:trPr>
                <w:trHeight w:hRule="exact" w:val="891"/>
                <w:tblCellSpacing w:w="21" w:type="dxa"/>
              </w:trPr>
              <w:tc>
                <w:tcPr>
                  <w:tcW w:w="484" w:type="dxa"/>
                  <w:vAlign w:val="center"/>
                </w:tcPr>
                <w:p w:rsidR="004A0DA9" w:rsidRPr="00B7690F" w:rsidRDefault="004A0DA9" w:rsidP="00B7114F">
                  <w:pPr>
                    <w:pStyle w:val="Checkbox"/>
                  </w:pPr>
                </w:p>
              </w:tc>
              <w:tc>
                <w:tcPr>
                  <w:tcW w:w="8201" w:type="dxa"/>
                  <w:tcMar>
                    <w:left w:w="144" w:type="dxa"/>
                  </w:tcMar>
                  <w:vAlign w:val="center"/>
                </w:tcPr>
                <w:p w:rsidR="004A0DA9" w:rsidRPr="00FB2F30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 w:rsidRPr="00FB2F30">
                    <w:rPr>
                      <w:rFonts w:ascii="Georgia" w:hAnsi="Georgia"/>
                      <w:sz w:val="22"/>
                    </w:rPr>
                    <w:t>WORKING WITH IT FOR CAMERA &amp; WI-FI INSTALL</w:t>
                  </w:r>
                  <w:r>
                    <w:rPr>
                      <w:rFonts w:ascii="Georgia" w:hAnsi="Georgia"/>
                      <w:sz w:val="22"/>
                    </w:rPr>
                    <w:t xml:space="preserve"> – USING PB FUNDS FOR THE CAMERA AND NETWORK PORTION OF PROJECT.</w:t>
                  </w:r>
                </w:p>
              </w:tc>
            </w:tr>
            <w:tr w:rsidR="004A0DA9" w:rsidRPr="00B7690F" w:rsidTr="004A0DA9">
              <w:trPr>
                <w:trHeight w:hRule="exact" w:val="693"/>
                <w:tblCellSpacing w:w="21" w:type="dxa"/>
              </w:trPr>
              <w:tc>
                <w:tcPr>
                  <w:tcW w:w="484" w:type="dxa"/>
                  <w:vAlign w:val="center"/>
                </w:tcPr>
                <w:p w:rsidR="004A0DA9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8201" w:type="dxa"/>
                  <w:tcMar>
                    <w:left w:w="144" w:type="dxa"/>
                  </w:tcMar>
                  <w:vAlign w:val="center"/>
                </w:tcPr>
                <w:p w:rsidR="004A0DA9" w:rsidRPr="00FB2F30" w:rsidRDefault="004A0DA9" w:rsidP="00B7114F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COMPLETED REMOVAL OF ALL STORAGE SHED CUSTOMERS EXCEPT TWO (2); LIEN SALE PENDING</w:t>
                  </w:r>
                </w:p>
              </w:tc>
            </w:tr>
            <w:tr w:rsidR="00996FF0" w:rsidRPr="00B7690F" w:rsidTr="00996FF0">
              <w:trPr>
                <w:trHeight w:hRule="exact" w:val="978"/>
                <w:tblCellSpacing w:w="21" w:type="dxa"/>
              </w:trPr>
              <w:tc>
                <w:tcPr>
                  <w:tcW w:w="484" w:type="dxa"/>
                  <w:vAlign w:val="center"/>
                </w:tcPr>
                <w:p w:rsidR="00996FF0" w:rsidRPr="00FA479D" w:rsidRDefault="008E16AE" w:rsidP="00B7114F">
                  <w:pPr>
                    <w:pStyle w:val="Checkbox"/>
                    <w:rPr>
                      <w:b/>
                      <w:sz w:val="24"/>
                    </w:rPr>
                  </w:pPr>
                  <w:r w:rsidRPr="00FA479D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8201" w:type="dxa"/>
                  <w:tcMar>
                    <w:left w:w="144" w:type="dxa"/>
                  </w:tcMar>
                  <w:vAlign w:val="center"/>
                </w:tcPr>
                <w:p w:rsidR="00996FF0" w:rsidRDefault="00996FF0" w:rsidP="00B7114F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CALCULATED &amp; IMPLEMENTED FUEL MARK UP TO RECOVER COSTS OF STAFF TIME AT FUEL DOCK, MAINTENANCE &amp; REPAIR OF FUEL PUMPS, AS WELL AS PERMIT &amp; INSPECTION COSTS.</w:t>
                  </w:r>
                </w:p>
              </w:tc>
            </w:tr>
          </w:tbl>
          <w:p w:rsidR="00826686" w:rsidRPr="00826686" w:rsidRDefault="004A0DA9" w:rsidP="004A0DA9">
            <w:pPr>
              <w:pStyle w:val="Heading1"/>
            </w:pPr>
            <w:r w:rsidRPr="00550371">
              <w:t>Miscellaneous</w:t>
            </w:r>
          </w:p>
          <w:p w:rsidR="00826686" w:rsidRPr="00826686" w:rsidRDefault="00826686" w:rsidP="00826686"/>
          <w:p w:rsidR="0052347E" w:rsidRPr="00826686" w:rsidRDefault="0052347E" w:rsidP="00826686"/>
        </w:tc>
      </w:tr>
      <w:tr w:rsidR="00BC7D47" w:rsidTr="00BC7D47">
        <w:trPr>
          <w:trHeight w:val="288"/>
        </w:trPr>
        <w:tc>
          <w:tcPr>
            <w:tcW w:w="1973" w:type="dxa"/>
            <w:vAlign w:val="bottom"/>
          </w:tcPr>
          <w:p w:rsidR="00BC7D47" w:rsidRDefault="00BC7D47" w:rsidP="00CD6F1F"/>
          <w:p w:rsidR="00BC7D47" w:rsidRPr="00B7690F" w:rsidRDefault="00BC7D47" w:rsidP="00CD6F1F"/>
        </w:tc>
        <w:tc>
          <w:tcPr>
            <w:tcW w:w="8827" w:type="dxa"/>
            <w:vAlign w:val="bottom"/>
          </w:tcPr>
          <w:p w:rsidR="00BC7D47" w:rsidRPr="00550371" w:rsidRDefault="00BC7D47" w:rsidP="004A0DA9">
            <w:pPr>
              <w:pStyle w:val="Heading1"/>
              <w:ind w:left="0"/>
              <w:rPr>
                <w:color w:val="8FB08C" w:themeColor="accent5"/>
              </w:rPr>
            </w:pPr>
          </w:p>
        </w:tc>
      </w:tr>
    </w:tbl>
    <w:p w:rsidR="00E6578B" w:rsidRDefault="00E6578B" w:rsidP="00BC7D47"/>
    <w:sectPr w:rsidR="00E6578B" w:rsidSect="00826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7E"/>
    <w:rsid w:val="00004F78"/>
    <w:rsid w:val="000354B2"/>
    <w:rsid w:val="00086C92"/>
    <w:rsid w:val="000D5556"/>
    <w:rsid w:val="000F17EA"/>
    <w:rsid w:val="00117EA6"/>
    <w:rsid w:val="00126CEA"/>
    <w:rsid w:val="00146917"/>
    <w:rsid w:val="00172E7D"/>
    <w:rsid w:val="00194B4D"/>
    <w:rsid w:val="001A4FD0"/>
    <w:rsid w:val="001B5EC3"/>
    <w:rsid w:val="001C322A"/>
    <w:rsid w:val="001E0BCA"/>
    <w:rsid w:val="001E218F"/>
    <w:rsid w:val="001F1643"/>
    <w:rsid w:val="0022395A"/>
    <w:rsid w:val="002345CA"/>
    <w:rsid w:val="00234CD8"/>
    <w:rsid w:val="00264A29"/>
    <w:rsid w:val="002749CA"/>
    <w:rsid w:val="002813FC"/>
    <w:rsid w:val="002879E9"/>
    <w:rsid w:val="002A0801"/>
    <w:rsid w:val="002B3BAF"/>
    <w:rsid w:val="002C139B"/>
    <w:rsid w:val="002C4420"/>
    <w:rsid w:val="002E2BBE"/>
    <w:rsid w:val="002E3C60"/>
    <w:rsid w:val="002F2941"/>
    <w:rsid w:val="00313FCF"/>
    <w:rsid w:val="00327A0C"/>
    <w:rsid w:val="00354BF4"/>
    <w:rsid w:val="00355E09"/>
    <w:rsid w:val="00366D42"/>
    <w:rsid w:val="00376603"/>
    <w:rsid w:val="0038608B"/>
    <w:rsid w:val="00393D2C"/>
    <w:rsid w:val="003F692D"/>
    <w:rsid w:val="004070EC"/>
    <w:rsid w:val="00426BA8"/>
    <w:rsid w:val="0043639C"/>
    <w:rsid w:val="00437152"/>
    <w:rsid w:val="00447618"/>
    <w:rsid w:val="00451F4C"/>
    <w:rsid w:val="00490D9C"/>
    <w:rsid w:val="004A0DA9"/>
    <w:rsid w:val="004C4538"/>
    <w:rsid w:val="004E15D4"/>
    <w:rsid w:val="004E7E6E"/>
    <w:rsid w:val="0052347E"/>
    <w:rsid w:val="00545B07"/>
    <w:rsid w:val="00550371"/>
    <w:rsid w:val="00563D17"/>
    <w:rsid w:val="00576223"/>
    <w:rsid w:val="005867A2"/>
    <w:rsid w:val="005B2026"/>
    <w:rsid w:val="005C6962"/>
    <w:rsid w:val="005D79DD"/>
    <w:rsid w:val="005F005F"/>
    <w:rsid w:val="005F4187"/>
    <w:rsid w:val="0062797E"/>
    <w:rsid w:val="006326AE"/>
    <w:rsid w:val="00657937"/>
    <w:rsid w:val="00660D4A"/>
    <w:rsid w:val="00660ED8"/>
    <w:rsid w:val="00665D06"/>
    <w:rsid w:val="00682F23"/>
    <w:rsid w:val="00683BDA"/>
    <w:rsid w:val="0069510A"/>
    <w:rsid w:val="006C5049"/>
    <w:rsid w:val="00711C39"/>
    <w:rsid w:val="007365C6"/>
    <w:rsid w:val="0075445C"/>
    <w:rsid w:val="00755DF1"/>
    <w:rsid w:val="00775DE9"/>
    <w:rsid w:val="007D369D"/>
    <w:rsid w:val="007F0FAC"/>
    <w:rsid w:val="00812823"/>
    <w:rsid w:val="00826686"/>
    <w:rsid w:val="008760A1"/>
    <w:rsid w:val="00880BDD"/>
    <w:rsid w:val="00885083"/>
    <w:rsid w:val="008972CA"/>
    <w:rsid w:val="008E16AE"/>
    <w:rsid w:val="0090426C"/>
    <w:rsid w:val="00911419"/>
    <w:rsid w:val="009400CE"/>
    <w:rsid w:val="00970EEA"/>
    <w:rsid w:val="00996FF0"/>
    <w:rsid w:val="009C36A8"/>
    <w:rsid w:val="00A26230"/>
    <w:rsid w:val="00A34FFB"/>
    <w:rsid w:val="00A3572B"/>
    <w:rsid w:val="00A37F2F"/>
    <w:rsid w:val="00A47568"/>
    <w:rsid w:val="00A5238B"/>
    <w:rsid w:val="00A97972"/>
    <w:rsid w:val="00B013AE"/>
    <w:rsid w:val="00B20EB9"/>
    <w:rsid w:val="00B238E8"/>
    <w:rsid w:val="00B474D3"/>
    <w:rsid w:val="00B7114F"/>
    <w:rsid w:val="00B7690F"/>
    <w:rsid w:val="00BC7D47"/>
    <w:rsid w:val="00C1539A"/>
    <w:rsid w:val="00C93C9D"/>
    <w:rsid w:val="00CA73A5"/>
    <w:rsid w:val="00CC4744"/>
    <w:rsid w:val="00CD6F1F"/>
    <w:rsid w:val="00D74C21"/>
    <w:rsid w:val="00D96C04"/>
    <w:rsid w:val="00DA6699"/>
    <w:rsid w:val="00DB2450"/>
    <w:rsid w:val="00DB3E6F"/>
    <w:rsid w:val="00DD3E30"/>
    <w:rsid w:val="00DD7E67"/>
    <w:rsid w:val="00DE6BA7"/>
    <w:rsid w:val="00E00AB4"/>
    <w:rsid w:val="00E13C6B"/>
    <w:rsid w:val="00E3408D"/>
    <w:rsid w:val="00E6157C"/>
    <w:rsid w:val="00E6578B"/>
    <w:rsid w:val="00E80128"/>
    <w:rsid w:val="00E9403D"/>
    <w:rsid w:val="00EA44CF"/>
    <w:rsid w:val="00EB067E"/>
    <w:rsid w:val="00EB39DF"/>
    <w:rsid w:val="00ED3ADF"/>
    <w:rsid w:val="00F04051"/>
    <w:rsid w:val="00F118EF"/>
    <w:rsid w:val="00F278B5"/>
    <w:rsid w:val="00F8701E"/>
    <w:rsid w:val="00F93D80"/>
    <w:rsid w:val="00FA479D"/>
    <w:rsid w:val="00FB1061"/>
    <w:rsid w:val="00FB2F30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ndo\Application%20Data\Microsoft\Templates\ToDoCheck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13573A-DB29-43EF-8B48-3EE8295FA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ToDoChecklist.dotx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list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>KLindo</dc:creator>
  <cp:keywords/>
  <cp:lastModifiedBy>KLindo</cp:lastModifiedBy>
  <cp:revision>2</cp:revision>
  <cp:lastPrinted>2015-02-05T22:54:00Z</cp:lastPrinted>
  <dcterms:created xsi:type="dcterms:W3CDTF">2015-02-06T18:48:00Z</dcterms:created>
  <dcterms:modified xsi:type="dcterms:W3CDTF">2015-02-06T18:48:00Z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</Properties>
</file>